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0B" w:rsidRPr="00AC3210" w:rsidRDefault="00B5770B" w:rsidP="00AC3210">
      <w:pPr>
        <w:pStyle w:val="Sinespaciado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AC3210">
        <w:rPr>
          <w:rFonts w:ascii="Times New Roman" w:hAnsi="Times New Roman" w:cs="Times New Roman"/>
          <w:b/>
          <w:sz w:val="40"/>
          <w:szCs w:val="40"/>
        </w:rPr>
        <w:t xml:space="preserve">ORCHESTRE DE CHAMBRE DE LAUSANNE </w:t>
      </w:r>
    </w:p>
    <w:p w:rsidR="00B5770B" w:rsidRPr="00AC3210" w:rsidRDefault="00B5770B" w:rsidP="00AC3210">
      <w:pPr>
        <w:pStyle w:val="Sinespaciado"/>
        <w:rPr>
          <w:sz w:val="23"/>
          <w:szCs w:val="23"/>
        </w:rPr>
      </w:pPr>
    </w:p>
    <w:p w:rsidR="00B5770B" w:rsidRDefault="00B5770B" w:rsidP="00AC3210">
      <w:pPr>
        <w:pStyle w:val="Sinespaciado"/>
      </w:pPr>
      <w:r w:rsidRPr="00AC3210">
        <w:t xml:space="preserve">Fundada en 1942 por Victor </w:t>
      </w:r>
      <w:proofErr w:type="spellStart"/>
      <w:r w:rsidRPr="00AC3210">
        <w:t>Desarzens</w:t>
      </w:r>
      <w:proofErr w:type="spellEnd"/>
      <w:r w:rsidRPr="00AC3210">
        <w:t>, es una de las orquestas de c</w:t>
      </w:r>
      <w:r w:rsidR="00BC7BDD" w:rsidRPr="00AC3210">
        <w:t>ámara más solicitadas de Europa dirigida actualmente por</w:t>
      </w:r>
      <w:r w:rsidRPr="00AC3210">
        <w:t xml:space="preserve"> Renaud Capuçon. </w:t>
      </w:r>
      <w:r w:rsidR="00BC7BDD" w:rsidRPr="00AC3210">
        <w:t>C</w:t>
      </w:r>
      <w:r w:rsidRPr="00AC3210">
        <w:t>ompuesta por unos 40 músicos, cuenta con un vasto repertorio, desde el barroco hasta estrenos contemporáneos.</w:t>
      </w:r>
    </w:p>
    <w:p w:rsidR="00AC3210" w:rsidRPr="00AC3210" w:rsidRDefault="00AC3210" w:rsidP="00AC3210">
      <w:pPr>
        <w:pStyle w:val="Sinespaciado"/>
      </w:pPr>
    </w:p>
    <w:p w:rsidR="00B5770B" w:rsidRDefault="00B5770B" w:rsidP="00AC3210">
      <w:pPr>
        <w:pStyle w:val="Sinespaciado"/>
      </w:pPr>
      <w:r w:rsidRPr="00AC3210">
        <w:t xml:space="preserve">La OCL pronto </w:t>
      </w:r>
      <w:r w:rsidR="00BC7BDD" w:rsidRPr="00AC3210">
        <w:t>se hizo un hueco en l</w:t>
      </w:r>
      <w:r w:rsidRPr="00AC3210">
        <w:t xml:space="preserve">os festivales y salas de concierto más prestigiosos. Ha participado en el Festival de </w:t>
      </w:r>
      <w:proofErr w:type="spellStart"/>
      <w:r w:rsidRPr="00AC3210">
        <w:t>Aix</w:t>
      </w:r>
      <w:proofErr w:type="spellEnd"/>
      <w:r w:rsidRPr="00AC3210">
        <w:t>-en-</w:t>
      </w:r>
      <w:proofErr w:type="spellStart"/>
      <w:r w:rsidRPr="00AC3210">
        <w:t>Provence</w:t>
      </w:r>
      <w:proofErr w:type="spellEnd"/>
      <w:r w:rsidRPr="00AC3210">
        <w:t xml:space="preserve"> </w:t>
      </w:r>
      <w:r w:rsidR="00BC7BDD" w:rsidRPr="00AC3210">
        <w:t>y en el</w:t>
      </w:r>
      <w:r w:rsidRPr="00AC3210">
        <w:t xml:space="preserve"> Festival </w:t>
      </w:r>
      <w:proofErr w:type="spellStart"/>
      <w:r w:rsidRPr="00AC3210">
        <w:t>Enescu</w:t>
      </w:r>
      <w:proofErr w:type="spellEnd"/>
      <w:r w:rsidRPr="00AC3210">
        <w:t xml:space="preserve"> de Bucarest. Sus giras han cosechado un enorme éxito, al igual que sus conciertos en el Théâtre des </w:t>
      </w:r>
      <w:r w:rsidR="00AC3210" w:rsidRPr="00AC3210">
        <w:t>Champs-Élysées</w:t>
      </w:r>
      <w:r w:rsidRPr="00AC3210">
        <w:t xml:space="preserve">, en los BBC Proms, la Konzerthaus de Viena o la Philharmonie de Berlín. </w:t>
      </w:r>
      <w:r w:rsidR="00BC7BDD" w:rsidRPr="00AC3210">
        <w:t>En</w:t>
      </w:r>
      <w:r w:rsidRPr="00AC3210">
        <w:t xml:space="preserve"> 2022-2023, la OCL tocó en el Musikverein de Viena y</w:t>
      </w:r>
      <w:r w:rsidR="00BC7BDD" w:rsidRPr="00AC3210">
        <w:t xml:space="preserve"> debutó</w:t>
      </w:r>
      <w:r w:rsidRPr="00AC3210">
        <w:t xml:space="preserve"> en</w:t>
      </w:r>
      <w:r w:rsidR="00BC7BDD" w:rsidRPr="00AC3210">
        <w:t xml:space="preserve"> el Concertgebouw de Ámsterdam.</w:t>
      </w:r>
    </w:p>
    <w:p w:rsidR="00AC3210" w:rsidRPr="00AC3210" w:rsidRDefault="00AC3210" w:rsidP="00AC3210">
      <w:pPr>
        <w:pStyle w:val="Sinespaciado"/>
      </w:pPr>
    </w:p>
    <w:p w:rsidR="00BC7BDD" w:rsidRDefault="00BC7BDD" w:rsidP="00AC3210">
      <w:pPr>
        <w:pStyle w:val="Sinespaciado"/>
      </w:pPr>
      <w:r w:rsidRPr="00AC3210">
        <w:t xml:space="preserve">Ha actuado con destacados solistas: </w:t>
      </w:r>
      <w:proofErr w:type="spellStart"/>
      <w:r w:rsidRPr="00AC3210">
        <w:t>Haskil</w:t>
      </w:r>
      <w:proofErr w:type="spellEnd"/>
      <w:r w:rsidRPr="00AC3210">
        <w:t xml:space="preserve">, </w:t>
      </w:r>
      <w:proofErr w:type="spellStart"/>
      <w:r w:rsidRPr="00AC3210">
        <w:t>Cortot</w:t>
      </w:r>
      <w:proofErr w:type="spellEnd"/>
      <w:r w:rsidRPr="00AC3210">
        <w:t xml:space="preserve">, </w:t>
      </w:r>
      <w:proofErr w:type="spellStart"/>
      <w:r w:rsidRPr="00AC3210">
        <w:t>Gieseking</w:t>
      </w:r>
      <w:proofErr w:type="spellEnd"/>
      <w:r w:rsidRPr="00AC3210">
        <w:t xml:space="preserve">, Edwin Fischer, Perahia, Lupu, Argerich, </w:t>
      </w:r>
      <w:proofErr w:type="spellStart"/>
      <w:r w:rsidRPr="00AC3210">
        <w:t>Lugansky</w:t>
      </w:r>
      <w:proofErr w:type="spellEnd"/>
      <w:r w:rsidRPr="00AC3210">
        <w:t xml:space="preserve">, Daniel Barenboim, </w:t>
      </w:r>
      <w:proofErr w:type="spellStart"/>
      <w:r w:rsidRPr="00AC3210">
        <w:t>Grumiaux</w:t>
      </w:r>
      <w:proofErr w:type="spellEnd"/>
      <w:r w:rsidRPr="00AC3210">
        <w:t xml:space="preserve">, Zimmermann, </w:t>
      </w:r>
      <w:proofErr w:type="spellStart"/>
      <w:r w:rsidRPr="00AC3210">
        <w:t>Tortelier</w:t>
      </w:r>
      <w:proofErr w:type="spellEnd"/>
      <w:r w:rsidRPr="00AC3210">
        <w:t xml:space="preserve">, Mørk, </w:t>
      </w:r>
      <w:proofErr w:type="spellStart"/>
      <w:r w:rsidRPr="00AC3210">
        <w:t>Rampal</w:t>
      </w:r>
      <w:proofErr w:type="spellEnd"/>
      <w:r w:rsidRPr="00AC3210">
        <w:t xml:space="preserve"> o </w:t>
      </w:r>
      <w:proofErr w:type="spellStart"/>
      <w:r w:rsidRPr="00AC3210">
        <w:t>Pahud</w:t>
      </w:r>
      <w:proofErr w:type="spellEnd"/>
      <w:r w:rsidRPr="00AC3210">
        <w:t xml:space="preserve">, y ha atraído a los directores más interesantes como </w:t>
      </w:r>
      <w:proofErr w:type="spellStart"/>
      <w:r w:rsidRPr="00AC3210">
        <w:t>Hindemith</w:t>
      </w:r>
      <w:proofErr w:type="spellEnd"/>
      <w:r w:rsidRPr="00AC3210">
        <w:t xml:space="preserve">, </w:t>
      </w:r>
      <w:proofErr w:type="spellStart"/>
      <w:r w:rsidRPr="00AC3210">
        <w:t>Wand</w:t>
      </w:r>
      <w:proofErr w:type="spellEnd"/>
      <w:r w:rsidRPr="00AC3210">
        <w:t xml:space="preserve">, Eschenbach, Koopman, </w:t>
      </w:r>
      <w:proofErr w:type="spellStart"/>
      <w:r w:rsidRPr="00AC3210">
        <w:t>Tate</w:t>
      </w:r>
      <w:proofErr w:type="spellEnd"/>
      <w:r w:rsidRPr="00AC3210">
        <w:t xml:space="preserve">, de Billy, Young o Harding. </w:t>
      </w:r>
    </w:p>
    <w:p w:rsidR="00AC3210" w:rsidRPr="00AC3210" w:rsidRDefault="00AC3210" w:rsidP="00AC3210">
      <w:pPr>
        <w:pStyle w:val="Sinespaciado"/>
      </w:pPr>
    </w:p>
    <w:p w:rsidR="00BC7BDD" w:rsidRDefault="00BC7BDD" w:rsidP="00AC3210">
      <w:pPr>
        <w:pStyle w:val="Sinespaciado"/>
      </w:pPr>
      <w:r w:rsidRPr="00AC3210">
        <w:t xml:space="preserve">Con una importante discografía desde las óperas completas de Haydn (Dorati) hasta los conciertos de Beethoven y Mozart (Zacharias), sin olvidar Schoenberg y </w:t>
      </w:r>
      <w:proofErr w:type="spellStart"/>
      <w:r w:rsidRPr="00AC3210">
        <w:t>Webern</w:t>
      </w:r>
      <w:proofErr w:type="spellEnd"/>
      <w:r w:rsidRPr="00AC3210">
        <w:t xml:space="preserve"> (con </w:t>
      </w:r>
      <w:proofErr w:type="spellStart"/>
      <w:r w:rsidRPr="00AC3210">
        <w:t>Holliger</w:t>
      </w:r>
      <w:proofErr w:type="spellEnd"/>
      <w:r w:rsidRPr="00AC3210">
        <w:t xml:space="preserve">) y </w:t>
      </w:r>
      <w:proofErr w:type="spellStart"/>
      <w:r w:rsidRPr="00AC3210">
        <w:t>Spohr</w:t>
      </w:r>
      <w:proofErr w:type="spellEnd"/>
      <w:r w:rsidRPr="00AC3210">
        <w:t xml:space="preserve"> y Weber (con Meyer). Ha grabado dos álbumes con </w:t>
      </w:r>
      <w:proofErr w:type="spellStart"/>
      <w:r w:rsidRPr="00AC3210">
        <w:t>Weilerstein</w:t>
      </w:r>
      <w:proofErr w:type="spellEnd"/>
      <w:r w:rsidRPr="00AC3210">
        <w:t xml:space="preserve">. El primero, de Stravinski (2016) y el segundo, con dos sinfonías de cámara de Shostakóvich (2021). El primer álbum bajo Capuçon, con obras de Pärt, </w:t>
      </w:r>
      <w:r w:rsidR="00AC3210" w:rsidRPr="00AC3210">
        <w:t>salió</w:t>
      </w:r>
      <w:r w:rsidRPr="00AC3210">
        <w:t xml:space="preserve"> en septiembre de 2021</w:t>
      </w:r>
      <w:r w:rsidR="00AC3210" w:rsidRPr="00AC3210">
        <w:t xml:space="preserve"> (Wa</w:t>
      </w:r>
      <w:r w:rsidRPr="00AC3210">
        <w:t>rner Classics</w:t>
      </w:r>
      <w:r w:rsidR="00AC3210" w:rsidRPr="00AC3210">
        <w:t>)</w:t>
      </w:r>
      <w:r w:rsidRPr="00AC3210">
        <w:t xml:space="preserve">. En 2022 se publicó una grabación de </w:t>
      </w:r>
      <w:r w:rsidRPr="00AC3210">
        <w:rPr>
          <w:i/>
        </w:rPr>
        <w:t>Las cuatro estaciones</w:t>
      </w:r>
      <w:r w:rsidRPr="00AC3210">
        <w:t xml:space="preserve"> de Vivaldi y dos conciertos de </w:t>
      </w:r>
      <w:proofErr w:type="spellStart"/>
      <w:r w:rsidRPr="00AC3210">
        <w:t>Chevalier</w:t>
      </w:r>
      <w:proofErr w:type="spellEnd"/>
      <w:r w:rsidRPr="00AC3210">
        <w:t xml:space="preserve"> de Saint-Georges. </w:t>
      </w:r>
    </w:p>
    <w:p w:rsidR="00AC3210" w:rsidRPr="00AC3210" w:rsidRDefault="00AC3210" w:rsidP="00AC3210">
      <w:pPr>
        <w:pStyle w:val="Sinespaciado"/>
      </w:pPr>
    </w:p>
    <w:p w:rsidR="00B5770B" w:rsidRDefault="00AC3210" w:rsidP="00AC3210">
      <w:pPr>
        <w:pStyle w:val="Sinespaciado"/>
      </w:pPr>
      <w:r w:rsidRPr="00AC3210">
        <w:t>Además a solistas y directores invitados, l</w:t>
      </w:r>
      <w:r w:rsidR="00B5770B" w:rsidRPr="00AC3210">
        <w:t xml:space="preserve">a calidad de la OCL se debe sobre todo a una identidad forjada por un pequeño número de directores artísticos. Al fundador Victor </w:t>
      </w:r>
      <w:proofErr w:type="spellStart"/>
      <w:r w:rsidR="00B5770B" w:rsidRPr="00AC3210">
        <w:t>Desarzens</w:t>
      </w:r>
      <w:proofErr w:type="spellEnd"/>
      <w:r w:rsidR="00B5770B" w:rsidRPr="00AC3210">
        <w:t xml:space="preserve"> (1942-1973) le siguieron </w:t>
      </w:r>
      <w:proofErr w:type="spellStart"/>
      <w:r w:rsidR="00B5770B" w:rsidRPr="00AC3210">
        <w:t>Armin</w:t>
      </w:r>
      <w:proofErr w:type="spellEnd"/>
      <w:r w:rsidR="00B5770B" w:rsidRPr="00AC3210">
        <w:t xml:space="preserve"> Jordan (1973-1985), Lawrence Foster (1985-1990), Jesús López Cobos (1990-2000) y Christian Zacharias (2000-2013). De 2015 a 2020, Joshua </w:t>
      </w:r>
      <w:proofErr w:type="spellStart"/>
      <w:r w:rsidR="00B5770B" w:rsidRPr="00AC3210">
        <w:t>Weilerstein</w:t>
      </w:r>
      <w:proofErr w:type="spellEnd"/>
      <w:r w:rsidR="00B5770B" w:rsidRPr="00AC3210">
        <w:t xml:space="preserve"> continuó la labor de sus predecesores, al tiempo que situaba a la OCL en el siglo XXI. En otoño de 2021, Renaud Capuçon se convirtió en </w:t>
      </w:r>
      <w:r w:rsidRPr="00AC3210">
        <w:t>su</w:t>
      </w:r>
      <w:r w:rsidR="00B5770B" w:rsidRPr="00AC3210">
        <w:t xml:space="preserve"> director artístico. La enorme experiencia musical del renombrado violinista y director francés, así como su dinamismo y su perfil artístico prometen un nuevo y apasionante capítulo para la OCL.</w:t>
      </w:r>
    </w:p>
    <w:p w:rsidR="00AC3210" w:rsidRDefault="00AC3210" w:rsidP="00AC3210">
      <w:pPr>
        <w:pStyle w:val="Sinespaciado"/>
      </w:pPr>
    </w:p>
    <w:p w:rsidR="00AC3210" w:rsidRDefault="00AC3210" w:rsidP="00AC3210">
      <w:pPr>
        <w:pStyle w:val="Textosinforma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La ORCHESTRE DE CHAMBRE DE LAUSANNE se ha presentado anteriormente con Ibermúsica en:</w:t>
      </w:r>
    </w:p>
    <w:p w:rsidR="00AC3210" w:rsidRDefault="00AC3210" w:rsidP="00AC3210">
      <w:pPr>
        <w:pStyle w:val="Textosinformato"/>
        <w:rPr>
          <w:rFonts w:asciiTheme="minorHAnsi" w:hAnsiTheme="minorHAnsi" w:cstheme="minorHAnsi"/>
          <w:sz w:val="24"/>
          <w:szCs w:val="24"/>
        </w:rPr>
      </w:pPr>
    </w:p>
    <w:p w:rsidR="00AC3210" w:rsidRDefault="00AC3210" w:rsidP="00AC3210">
      <w:pPr>
        <w:pStyle w:val="Textosinforma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18.08.1994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J. López Cobos</w:t>
      </w:r>
      <w:r>
        <w:rPr>
          <w:rFonts w:asciiTheme="minorHAnsi" w:hAnsiTheme="minorHAnsi" w:cstheme="minorHAnsi"/>
          <w:sz w:val="24"/>
          <w:szCs w:val="24"/>
        </w:rPr>
        <w:t>. Peralada</w:t>
      </w:r>
    </w:p>
    <w:p w:rsidR="00AC3210" w:rsidRDefault="00AC3210" w:rsidP="00AC3210">
      <w:pPr>
        <w:pStyle w:val="Textosinforma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19.08.1994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J. López Cobos</w:t>
      </w:r>
      <w:r>
        <w:rPr>
          <w:rFonts w:asciiTheme="minorHAnsi" w:hAnsiTheme="minorHAnsi" w:cstheme="minorHAnsi"/>
          <w:sz w:val="24"/>
          <w:szCs w:val="24"/>
        </w:rPr>
        <w:t>. Peralada</w:t>
      </w:r>
    </w:p>
    <w:p w:rsidR="00AC3210" w:rsidRDefault="00AC3210" w:rsidP="00AC3210">
      <w:pPr>
        <w:pStyle w:val="Textosinformato"/>
        <w:rPr>
          <w:rFonts w:asciiTheme="minorHAnsi" w:hAnsiTheme="minorHAnsi" w:cstheme="minorHAnsi"/>
          <w:sz w:val="24"/>
          <w:szCs w:val="24"/>
        </w:rPr>
      </w:pPr>
    </w:p>
    <w:p w:rsidR="00AC3210" w:rsidRDefault="00AC3210" w:rsidP="00AC3210">
      <w:pPr>
        <w:pStyle w:val="Textosinforma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24.10.1996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J. López Cobos</w:t>
      </w:r>
      <w:r>
        <w:rPr>
          <w:rFonts w:asciiTheme="minorHAnsi" w:hAnsiTheme="minorHAnsi" w:cstheme="minorHAnsi"/>
          <w:sz w:val="24"/>
          <w:szCs w:val="24"/>
        </w:rPr>
        <w:t>. Bilbao</w:t>
      </w:r>
    </w:p>
    <w:p w:rsidR="00AC3210" w:rsidRDefault="00AC3210" w:rsidP="00AC3210">
      <w:pPr>
        <w:pStyle w:val="Textosinforma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26.10.1996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J. López Cobos</w:t>
      </w:r>
      <w:r>
        <w:rPr>
          <w:rFonts w:asciiTheme="minorHAnsi" w:hAnsiTheme="minorHAnsi" w:cstheme="minorHAnsi"/>
          <w:sz w:val="24"/>
          <w:szCs w:val="24"/>
        </w:rPr>
        <w:t>. Valencia</w:t>
      </w:r>
    </w:p>
    <w:p w:rsidR="00AC3210" w:rsidRDefault="00AC3210" w:rsidP="00AC3210">
      <w:pPr>
        <w:pStyle w:val="Textosinforma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29.10.1996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J. López Cobos</w:t>
      </w:r>
      <w:r>
        <w:rPr>
          <w:rFonts w:asciiTheme="minorHAnsi" w:hAnsiTheme="minorHAnsi" w:cstheme="minorHAnsi"/>
          <w:sz w:val="24"/>
          <w:szCs w:val="24"/>
        </w:rPr>
        <w:t>. Madrid</w:t>
      </w:r>
    </w:p>
    <w:p w:rsidR="00AC3210" w:rsidRDefault="00AC3210" w:rsidP="00AC3210">
      <w:pPr>
        <w:pStyle w:val="Textosinforma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30.10.1996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J. López Cobos</w:t>
      </w:r>
      <w:r>
        <w:rPr>
          <w:rFonts w:asciiTheme="minorHAnsi" w:hAnsiTheme="minorHAnsi" w:cstheme="minorHAnsi"/>
          <w:sz w:val="24"/>
          <w:szCs w:val="24"/>
        </w:rPr>
        <w:t>. Madrid</w:t>
      </w:r>
    </w:p>
    <w:p w:rsidR="00AC3210" w:rsidRDefault="00AC3210" w:rsidP="00AC3210">
      <w:pPr>
        <w:pStyle w:val="Textosinforma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31.10.1996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J. López Cobos</w:t>
      </w:r>
      <w:r>
        <w:rPr>
          <w:rFonts w:asciiTheme="minorHAnsi" w:hAnsiTheme="minorHAnsi" w:cstheme="minorHAnsi"/>
          <w:sz w:val="24"/>
          <w:szCs w:val="24"/>
        </w:rPr>
        <w:t>. Barcelona</w:t>
      </w:r>
    </w:p>
    <w:p w:rsidR="00AC3210" w:rsidRDefault="00AC3210" w:rsidP="00AC3210">
      <w:pPr>
        <w:pStyle w:val="Textosinformato"/>
        <w:rPr>
          <w:rFonts w:asciiTheme="minorHAnsi" w:hAnsiTheme="minorHAnsi" w:cstheme="minorHAnsi"/>
          <w:sz w:val="24"/>
          <w:szCs w:val="24"/>
        </w:rPr>
      </w:pPr>
    </w:p>
    <w:p w:rsidR="00AC3210" w:rsidRDefault="00AC3210" w:rsidP="00AC3210">
      <w:pPr>
        <w:pStyle w:val="Textosinforma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20.08.2002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C. Zacharias</w:t>
      </w:r>
      <w:r>
        <w:rPr>
          <w:rFonts w:asciiTheme="minorHAnsi" w:hAnsiTheme="minorHAnsi" w:cstheme="minorHAnsi"/>
          <w:sz w:val="24"/>
          <w:szCs w:val="24"/>
        </w:rPr>
        <w:t>. San Sebastián</w:t>
      </w:r>
    </w:p>
    <w:p w:rsidR="00AC3210" w:rsidRDefault="00AC3210" w:rsidP="00AC3210">
      <w:pPr>
        <w:pStyle w:val="Textosinforma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21.08.2002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C. Zacharias</w:t>
      </w:r>
      <w:r>
        <w:rPr>
          <w:rFonts w:asciiTheme="minorHAnsi" w:hAnsiTheme="minorHAnsi" w:cstheme="minorHAnsi"/>
          <w:sz w:val="24"/>
          <w:szCs w:val="24"/>
        </w:rPr>
        <w:t>. San Sebastián</w:t>
      </w:r>
    </w:p>
    <w:p w:rsidR="00AC3210" w:rsidRDefault="00AC3210" w:rsidP="00AC3210">
      <w:pPr>
        <w:pStyle w:val="Textosinforma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22.08.2002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C. Zacharias</w:t>
      </w:r>
      <w:r>
        <w:rPr>
          <w:rFonts w:asciiTheme="minorHAnsi" w:hAnsiTheme="minorHAnsi" w:cstheme="minorHAnsi"/>
          <w:sz w:val="24"/>
          <w:szCs w:val="24"/>
        </w:rPr>
        <w:t>. San Sebastián</w:t>
      </w:r>
    </w:p>
    <w:p w:rsidR="00AC3210" w:rsidRDefault="00AC3210" w:rsidP="00AC3210">
      <w:pPr>
        <w:pStyle w:val="Textosinformato"/>
        <w:rPr>
          <w:rFonts w:asciiTheme="minorHAnsi" w:hAnsiTheme="minorHAnsi" w:cstheme="minorHAnsi"/>
          <w:sz w:val="24"/>
          <w:szCs w:val="24"/>
        </w:rPr>
      </w:pPr>
    </w:p>
    <w:p w:rsidR="00AC3210" w:rsidRDefault="00AC3210" w:rsidP="00AC3210">
      <w:pPr>
        <w:pStyle w:val="Textosinforma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14.10.2002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C. Zacharias</w:t>
      </w:r>
      <w:r>
        <w:rPr>
          <w:rFonts w:asciiTheme="minorHAnsi" w:hAnsiTheme="minorHAnsi" w:cstheme="minorHAnsi"/>
          <w:sz w:val="24"/>
          <w:szCs w:val="24"/>
        </w:rPr>
        <w:t>. Lisboa</w:t>
      </w:r>
    </w:p>
    <w:p w:rsidR="00AC3210" w:rsidRDefault="00AC3210" w:rsidP="00AC3210">
      <w:pPr>
        <w:pStyle w:val="Textosinforma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15.10.2002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C. Zacharias</w:t>
      </w:r>
      <w:r>
        <w:rPr>
          <w:rFonts w:asciiTheme="minorHAnsi" w:hAnsiTheme="minorHAnsi" w:cstheme="minorHAnsi"/>
          <w:sz w:val="24"/>
          <w:szCs w:val="24"/>
        </w:rPr>
        <w:t>. Madrid</w:t>
      </w:r>
    </w:p>
    <w:p w:rsidR="00AC3210" w:rsidRDefault="00AC3210" w:rsidP="00AC3210">
      <w:pPr>
        <w:pStyle w:val="Textosinforma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16.10.2002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C. Zacharias</w:t>
      </w:r>
      <w:r>
        <w:rPr>
          <w:rFonts w:asciiTheme="minorHAnsi" w:hAnsiTheme="minorHAnsi" w:cstheme="minorHAnsi"/>
          <w:sz w:val="24"/>
          <w:szCs w:val="24"/>
        </w:rPr>
        <w:t>. Bilbao</w:t>
      </w:r>
    </w:p>
    <w:p w:rsidR="00AC3210" w:rsidRDefault="00AC3210" w:rsidP="00AC3210">
      <w:pPr>
        <w:pStyle w:val="Textosinformato"/>
        <w:rPr>
          <w:rFonts w:asciiTheme="minorHAnsi" w:hAnsiTheme="minorHAnsi" w:cstheme="minorHAnsi"/>
          <w:sz w:val="24"/>
          <w:szCs w:val="24"/>
        </w:rPr>
      </w:pPr>
    </w:p>
    <w:p w:rsidR="00AC3210" w:rsidRDefault="00AC3210" w:rsidP="00AC3210">
      <w:pPr>
        <w:pStyle w:val="Textosinforma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23.08.2005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C. Zacharias</w:t>
      </w:r>
      <w:r>
        <w:rPr>
          <w:rFonts w:asciiTheme="minorHAnsi" w:hAnsiTheme="minorHAnsi" w:cstheme="minorHAnsi"/>
          <w:sz w:val="24"/>
          <w:szCs w:val="24"/>
        </w:rPr>
        <w:t>. San Sebastián</w:t>
      </w:r>
    </w:p>
    <w:p w:rsidR="00AC3210" w:rsidRDefault="00AC3210" w:rsidP="00AC3210">
      <w:pPr>
        <w:pStyle w:val="Textosinforma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24.08.2005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C. Zacharias</w:t>
      </w:r>
      <w:r>
        <w:rPr>
          <w:rFonts w:asciiTheme="minorHAnsi" w:hAnsiTheme="minorHAnsi" w:cstheme="minorHAnsi"/>
          <w:sz w:val="24"/>
          <w:szCs w:val="24"/>
        </w:rPr>
        <w:t>. San Sebastián</w:t>
      </w:r>
    </w:p>
    <w:p w:rsidR="00AC3210" w:rsidRDefault="00AC3210" w:rsidP="00AC3210">
      <w:pPr>
        <w:pStyle w:val="Textosinforma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25.08.2005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C. Zacharias</w:t>
      </w:r>
      <w:r>
        <w:rPr>
          <w:rFonts w:asciiTheme="minorHAnsi" w:hAnsiTheme="minorHAnsi" w:cstheme="minorHAnsi"/>
          <w:sz w:val="24"/>
          <w:szCs w:val="24"/>
        </w:rPr>
        <w:t>. San Sebastián</w:t>
      </w:r>
    </w:p>
    <w:p w:rsidR="00AC3210" w:rsidRDefault="00AC3210" w:rsidP="00AC3210">
      <w:pPr>
        <w:pStyle w:val="Textosinformato"/>
        <w:rPr>
          <w:rFonts w:asciiTheme="minorHAnsi" w:hAnsiTheme="minorHAnsi" w:cstheme="minorHAnsi"/>
          <w:sz w:val="24"/>
          <w:szCs w:val="24"/>
        </w:rPr>
      </w:pPr>
    </w:p>
    <w:p w:rsidR="00AC3210" w:rsidRDefault="00AC3210" w:rsidP="00AC3210">
      <w:pPr>
        <w:pStyle w:val="Textosinforma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25.08.2007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C. Zacharias</w:t>
      </w:r>
      <w:r>
        <w:rPr>
          <w:rFonts w:asciiTheme="minorHAnsi" w:hAnsiTheme="minorHAnsi" w:cstheme="minorHAnsi"/>
          <w:sz w:val="24"/>
          <w:szCs w:val="24"/>
        </w:rPr>
        <w:t>. San Sebastián</w:t>
      </w:r>
    </w:p>
    <w:p w:rsidR="00AC3210" w:rsidRDefault="00AC3210" w:rsidP="00AC3210">
      <w:pPr>
        <w:pStyle w:val="Textosinformato"/>
        <w:rPr>
          <w:rFonts w:asciiTheme="minorHAnsi" w:hAnsiTheme="minorHAnsi" w:cstheme="minorHAnsi"/>
          <w:sz w:val="24"/>
          <w:szCs w:val="24"/>
        </w:rPr>
      </w:pPr>
    </w:p>
    <w:p w:rsidR="00AC3210" w:rsidRPr="00AC3210" w:rsidRDefault="00AC3210" w:rsidP="00AC3210">
      <w:pPr>
        <w:pStyle w:val="Sinespaciado"/>
      </w:pPr>
    </w:p>
    <w:sectPr w:rsidR="00AC3210" w:rsidRPr="00AC32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0B"/>
    <w:rsid w:val="00942B18"/>
    <w:rsid w:val="00AC3210"/>
    <w:rsid w:val="00AD7F43"/>
    <w:rsid w:val="00B5770B"/>
    <w:rsid w:val="00BC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23FD4-B9E3-4C03-9E9D-FC2A350B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577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AC3210"/>
    <w:pPr>
      <w:spacing w:after="0" w:line="240" w:lineRule="auto"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AC32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C321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2548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2</cp:revision>
  <dcterms:created xsi:type="dcterms:W3CDTF">2023-09-14T14:29:00Z</dcterms:created>
  <dcterms:modified xsi:type="dcterms:W3CDTF">2023-09-14T14:29:00Z</dcterms:modified>
</cp:coreProperties>
</file>